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EFD6" w14:textId="301C1123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t xml:space="preserve">Volební řád pro volby do školské rady </w:t>
      </w:r>
    </w:p>
    <w:p w14:paraId="6941BC08" w14:textId="77777777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t>1. Úvodní ustanovení</w:t>
      </w:r>
    </w:p>
    <w:p w14:paraId="19D77033" w14:textId="7F584030" w:rsidR="00BE303B" w:rsidRPr="00BE303B" w:rsidRDefault="00BE303B" w:rsidP="00BE303B">
      <w:r w:rsidRPr="00BE303B">
        <w:t>1.1. Tento volební řád upravuje způsob a pravidla voleb členů školské rady Střední školy (dále jen „škola“).</w:t>
      </w:r>
      <w:r w:rsidRPr="00BE303B">
        <w:br/>
        <w:t>1.2. Školská rada je orgán školy umožňující zákonným zástupcům nezletilých žáků, zletilým žákům a studentům, pedagogickým pracovníkům a zřizovateli podílet se na správě školy.</w:t>
      </w:r>
      <w:r w:rsidRPr="00BE303B">
        <w:br/>
        <w:t>1.3. Činnost školské rady se řídí školským zákonem a tímto volebním řádem.</w:t>
      </w:r>
    </w:p>
    <w:p w14:paraId="78F82094" w14:textId="77777777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t>2. Počet členů školské rady</w:t>
      </w:r>
    </w:p>
    <w:p w14:paraId="6206B59D" w14:textId="77777777" w:rsidR="00BE303B" w:rsidRPr="00BE303B" w:rsidRDefault="00BE303B" w:rsidP="00BE303B">
      <w:r w:rsidRPr="00BE303B">
        <w:t>2.1. O počtu členů školské rady rozhoduje zřizovatel školy.</w:t>
      </w:r>
      <w:r w:rsidRPr="00BE303B">
        <w:br/>
        <w:t>2.2. Členové školské rady jsou voleni a jmenováni v tomto poměru:</w:t>
      </w:r>
    </w:p>
    <w:p w14:paraId="36723EF2" w14:textId="77777777" w:rsidR="00BE303B" w:rsidRPr="00BE303B" w:rsidRDefault="00BE303B" w:rsidP="00BE303B">
      <w:pPr>
        <w:numPr>
          <w:ilvl w:val="0"/>
          <w:numId w:val="1"/>
        </w:numPr>
      </w:pPr>
      <w:r w:rsidRPr="00BE303B">
        <w:t>třetinu členů jmenuje zřizovatel,</w:t>
      </w:r>
    </w:p>
    <w:p w14:paraId="57E5ADDE" w14:textId="77777777" w:rsidR="00BE303B" w:rsidRPr="00BE303B" w:rsidRDefault="00BE303B" w:rsidP="00BE303B">
      <w:pPr>
        <w:numPr>
          <w:ilvl w:val="0"/>
          <w:numId w:val="1"/>
        </w:numPr>
      </w:pPr>
      <w:r w:rsidRPr="00BE303B">
        <w:t>třetinu volí zákonní zástupci nezletilých žáků a zletilí žáci a studenti,</w:t>
      </w:r>
    </w:p>
    <w:p w14:paraId="48EB7DAD" w14:textId="77777777" w:rsidR="00ED4321" w:rsidRDefault="00BE303B" w:rsidP="00BE303B">
      <w:pPr>
        <w:numPr>
          <w:ilvl w:val="0"/>
          <w:numId w:val="1"/>
        </w:numPr>
      </w:pPr>
      <w:r w:rsidRPr="00BE303B">
        <w:t>třetinu volí pedagogičtí pracovníci školy.</w:t>
      </w:r>
    </w:p>
    <w:p w14:paraId="214C0354" w14:textId="44E60F73" w:rsidR="00BE303B" w:rsidRPr="00BE303B" w:rsidRDefault="00BE303B" w:rsidP="00ED4321">
      <w:r w:rsidRPr="00BE303B">
        <w:t>2.3. Ředitel školy nemůže být členem školské rady.</w:t>
      </w:r>
    </w:p>
    <w:p w14:paraId="7C2873A5" w14:textId="77777777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t>3. Volební právo a volitelnost</w:t>
      </w:r>
    </w:p>
    <w:p w14:paraId="36E981BE" w14:textId="77777777" w:rsidR="00BE303B" w:rsidRPr="00BE303B" w:rsidRDefault="00BE303B" w:rsidP="00BE303B">
      <w:r w:rsidRPr="00BE303B">
        <w:t>3.1. Aktivní volební právo mají:</w:t>
      </w:r>
    </w:p>
    <w:p w14:paraId="37233928" w14:textId="77777777" w:rsidR="00BE303B" w:rsidRPr="00BE303B" w:rsidRDefault="00BE303B" w:rsidP="00BE303B">
      <w:pPr>
        <w:numPr>
          <w:ilvl w:val="0"/>
          <w:numId w:val="2"/>
        </w:numPr>
      </w:pPr>
      <w:r w:rsidRPr="00BE303B">
        <w:t>zákonní zástupci nezletilých žáků,</w:t>
      </w:r>
    </w:p>
    <w:p w14:paraId="5D5472EB" w14:textId="77777777" w:rsidR="00BE303B" w:rsidRPr="00BE303B" w:rsidRDefault="00BE303B" w:rsidP="00BE303B">
      <w:pPr>
        <w:numPr>
          <w:ilvl w:val="0"/>
          <w:numId w:val="2"/>
        </w:numPr>
      </w:pPr>
      <w:r w:rsidRPr="00BE303B">
        <w:t>zletilí žáci a studenti,</w:t>
      </w:r>
    </w:p>
    <w:p w14:paraId="479E8BDE" w14:textId="77777777" w:rsidR="00ED4321" w:rsidRDefault="00BE303B" w:rsidP="00BE303B">
      <w:pPr>
        <w:numPr>
          <w:ilvl w:val="0"/>
          <w:numId w:val="2"/>
        </w:numPr>
      </w:pPr>
      <w:r w:rsidRPr="00BE303B">
        <w:t>pedagogičtí pracovníci školy.</w:t>
      </w:r>
    </w:p>
    <w:p w14:paraId="0BC994D7" w14:textId="66B8ADE1" w:rsidR="00BE303B" w:rsidRPr="00BE303B" w:rsidRDefault="00ED4321" w:rsidP="00ED4321">
      <w:r>
        <w:t xml:space="preserve">3.2. </w:t>
      </w:r>
      <w:r w:rsidR="00BE303B" w:rsidRPr="00BE303B">
        <w:t>Pedagogický pracovník školy nemůže být zvolen za člena školské rady zákonnými zástupci nezletilých žáků nebo studenty.</w:t>
      </w:r>
    </w:p>
    <w:p w14:paraId="4F5FAC0F" w14:textId="77777777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t>4. Organizace voleb</w:t>
      </w:r>
    </w:p>
    <w:p w14:paraId="24589EE2" w14:textId="49CD9A5C" w:rsidR="00BE303B" w:rsidRPr="00BE303B" w:rsidRDefault="00BE303B" w:rsidP="00BE303B">
      <w:r w:rsidRPr="00BE303B">
        <w:t>4.1. Za řádné uskutečnění voleb odpovídá ředitel školy.</w:t>
      </w:r>
      <w:r w:rsidRPr="00BE303B">
        <w:br/>
        <w:t xml:space="preserve">4.2. Ředitel školy vyhlásí volby nejméně </w:t>
      </w:r>
      <w:r w:rsidR="002279BD">
        <w:t>7</w:t>
      </w:r>
      <w:r w:rsidRPr="00BE303B">
        <w:t xml:space="preserve"> dnů před jejich konáním a současně vyzve voliče k podávání návrhů kandidátů.</w:t>
      </w:r>
      <w:r w:rsidRPr="00BE303B">
        <w:br/>
        <w:t>4.3. Návrhy kandidátů se podávají písemně v určené lhůtě a zveřejní se seznam kandidátů.</w:t>
      </w:r>
      <w:r w:rsidRPr="00BE303B">
        <w:br/>
        <w:t>4.4. Volby probíhají tajným hlasováním.</w:t>
      </w:r>
    </w:p>
    <w:p w14:paraId="6D9EC0EC" w14:textId="77777777" w:rsidR="00B30F40" w:rsidRDefault="00B30F40" w:rsidP="00BE303B">
      <w:pPr>
        <w:rPr>
          <w:b/>
          <w:bCs/>
        </w:rPr>
      </w:pPr>
    </w:p>
    <w:p w14:paraId="2B719A7D" w14:textId="77777777" w:rsidR="00B30F40" w:rsidRDefault="00B30F40" w:rsidP="00BE303B">
      <w:pPr>
        <w:rPr>
          <w:b/>
          <w:bCs/>
        </w:rPr>
      </w:pPr>
    </w:p>
    <w:p w14:paraId="4225BFB6" w14:textId="77777777" w:rsidR="00ED4321" w:rsidRDefault="00ED4321" w:rsidP="00BE303B">
      <w:pPr>
        <w:rPr>
          <w:b/>
          <w:bCs/>
        </w:rPr>
      </w:pPr>
    </w:p>
    <w:p w14:paraId="76D3F8FF" w14:textId="7E5C067B" w:rsidR="00BE303B" w:rsidRPr="00BE303B" w:rsidRDefault="00BE303B" w:rsidP="00BE303B">
      <w:pPr>
        <w:rPr>
          <w:b/>
          <w:bCs/>
        </w:rPr>
      </w:pPr>
      <w:r w:rsidRPr="00BE303B">
        <w:rPr>
          <w:b/>
          <w:bCs/>
        </w:rPr>
        <w:lastRenderedPageBreak/>
        <w:t>5. Průběh hlasování</w:t>
      </w:r>
    </w:p>
    <w:p w14:paraId="066EF57A" w14:textId="77777777" w:rsidR="00B30F40" w:rsidRDefault="00BE303B" w:rsidP="00BE303B">
      <w:r w:rsidRPr="00BE303B">
        <w:t>5.1. Každý volič má tolik hlasů, kolik členů se volí za příslušnou skupinu (pedagogové, zákonní zástupci a studenti).</w:t>
      </w:r>
      <w:r w:rsidRPr="00BE303B">
        <w:br/>
        <w:t>5.2. Zvoleni jsou kandidáti s nejvyšším počtem hlasů.</w:t>
      </w:r>
    </w:p>
    <w:p w14:paraId="3D0457FB" w14:textId="394BA898" w:rsidR="00BE303B" w:rsidRPr="00BE303B" w:rsidRDefault="00B30F40" w:rsidP="00BE303B">
      <w:r>
        <w:t>5.3. Hlasování probíhá formou hlasovacího lístku nebo prostřednictvím online platformy, kde je možné ověření aktivního statusu studenta a zároveň zajištěna anonymita při hlasování.</w:t>
      </w:r>
      <w:r w:rsidR="00BE303B" w:rsidRPr="00BE303B">
        <w:br/>
        <w:t>5.</w:t>
      </w:r>
      <w:r>
        <w:t>4</w:t>
      </w:r>
      <w:r w:rsidR="00BE303B" w:rsidRPr="00BE303B">
        <w:t>. V případě rovnosti hlasů rozhoduje los provedený volební komisí.</w:t>
      </w:r>
    </w:p>
    <w:p w14:paraId="74B4606D" w14:textId="65D63E88" w:rsidR="00BE303B" w:rsidRPr="00BE303B" w:rsidRDefault="00B30F40" w:rsidP="00BE303B">
      <w:pPr>
        <w:rPr>
          <w:b/>
          <w:bCs/>
        </w:rPr>
      </w:pPr>
      <w:r>
        <w:rPr>
          <w:b/>
          <w:bCs/>
        </w:rPr>
        <w:t>6</w:t>
      </w:r>
      <w:r w:rsidR="00BE303B" w:rsidRPr="00BE303B">
        <w:rPr>
          <w:b/>
          <w:bCs/>
        </w:rPr>
        <w:t>. Náhradní a doplňovací volby</w:t>
      </w:r>
    </w:p>
    <w:p w14:paraId="46E42085" w14:textId="6107E2A7" w:rsidR="00BE303B" w:rsidRPr="00BE303B" w:rsidRDefault="00B30F40" w:rsidP="00BE303B">
      <w:r>
        <w:t>6</w:t>
      </w:r>
      <w:r w:rsidR="00BE303B" w:rsidRPr="00BE303B">
        <w:t>.1. Pokud není zvolen stanovený počet členů, vyhlásí ředitel školy opakovanou výzvu.</w:t>
      </w:r>
      <w:r w:rsidR="00BE303B" w:rsidRPr="00BE303B">
        <w:br/>
      </w:r>
      <w:r>
        <w:t>6</w:t>
      </w:r>
      <w:r w:rsidR="00BE303B" w:rsidRPr="00BE303B">
        <w:t>.2. Nezvolí-li se ani poté potřebný počet členů, jmenuje zbývající členy ředitel školy.</w:t>
      </w:r>
      <w:r w:rsidR="00BE303B" w:rsidRPr="00BE303B">
        <w:br/>
      </w:r>
      <w:r>
        <w:t>6</w:t>
      </w:r>
      <w:r w:rsidR="00BE303B" w:rsidRPr="00BE303B">
        <w:t>.3. Doplňovací nebo předčasné volby se konají v případě, že člen školské rady předčasně ukončí mandát.</w:t>
      </w:r>
    </w:p>
    <w:p w14:paraId="38C06FF3" w14:textId="3607C095" w:rsidR="00BE303B" w:rsidRPr="00BE303B" w:rsidRDefault="00B30F40" w:rsidP="00BE303B">
      <w:pPr>
        <w:rPr>
          <w:b/>
          <w:bCs/>
        </w:rPr>
      </w:pPr>
      <w:r>
        <w:rPr>
          <w:b/>
          <w:bCs/>
        </w:rPr>
        <w:t>7</w:t>
      </w:r>
      <w:r w:rsidR="00BE303B" w:rsidRPr="00BE303B">
        <w:rPr>
          <w:b/>
          <w:bCs/>
        </w:rPr>
        <w:t>. Funkční období</w:t>
      </w:r>
    </w:p>
    <w:p w14:paraId="49938AC1" w14:textId="08DBF193" w:rsidR="00BE303B" w:rsidRPr="00BE303B" w:rsidRDefault="00B30F40" w:rsidP="00BE303B">
      <w:r>
        <w:t>7</w:t>
      </w:r>
      <w:r w:rsidR="00BE303B" w:rsidRPr="00BE303B">
        <w:t>.1. Funkční období člena školské rady je 3 roky.</w:t>
      </w:r>
      <w:r w:rsidR="00BE303B" w:rsidRPr="00BE303B">
        <w:br/>
      </w:r>
      <w:r>
        <w:t>7</w:t>
      </w:r>
      <w:r w:rsidR="00BE303B" w:rsidRPr="00BE303B">
        <w:t>.2. Členství ve školské radě zaniká:</w:t>
      </w:r>
    </w:p>
    <w:p w14:paraId="3C3EE0E9" w14:textId="77777777" w:rsidR="00BE303B" w:rsidRPr="00BE303B" w:rsidRDefault="00BE303B" w:rsidP="00BE303B">
      <w:pPr>
        <w:numPr>
          <w:ilvl w:val="0"/>
          <w:numId w:val="3"/>
        </w:numPr>
      </w:pPr>
      <w:r w:rsidRPr="00BE303B">
        <w:t>vzdáním se funkce,</w:t>
      </w:r>
    </w:p>
    <w:p w14:paraId="53471978" w14:textId="77777777" w:rsidR="00BE303B" w:rsidRPr="00BE303B" w:rsidRDefault="00BE303B" w:rsidP="00BE303B">
      <w:pPr>
        <w:numPr>
          <w:ilvl w:val="0"/>
          <w:numId w:val="3"/>
        </w:numPr>
      </w:pPr>
      <w:r w:rsidRPr="00BE303B">
        <w:t>odvoláním jmenovaného člena zřizovatelem,</w:t>
      </w:r>
    </w:p>
    <w:p w14:paraId="69A8EDBA" w14:textId="77777777" w:rsidR="00BE303B" w:rsidRPr="00BE303B" w:rsidRDefault="00BE303B" w:rsidP="00BE303B">
      <w:pPr>
        <w:numPr>
          <w:ilvl w:val="0"/>
          <w:numId w:val="3"/>
        </w:numPr>
      </w:pPr>
      <w:r w:rsidRPr="00BE303B">
        <w:t>neslučitelností funkcí,</w:t>
      </w:r>
    </w:p>
    <w:p w14:paraId="10B4F04F" w14:textId="77777777" w:rsidR="00BE303B" w:rsidRPr="00BE303B" w:rsidRDefault="00BE303B" w:rsidP="00BE303B">
      <w:pPr>
        <w:numPr>
          <w:ilvl w:val="0"/>
          <w:numId w:val="3"/>
        </w:numPr>
      </w:pPr>
      <w:r w:rsidRPr="00BE303B">
        <w:t>opakovanou neomluvenou neúčastí na zasedáních (pokud to školská rada stanoví),</w:t>
      </w:r>
    </w:p>
    <w:p w14:paraId="0873C438" w14:textId="77777777" w:rsidR="00BE303B" w:rsidRPr="00BE303B" w:rsidRDefault="00BE303B" w:rsidP="00BE303B">
      <w:pPr>
        <w:numPr>
          <w:ilvl w:val="0"/>
          <w:numId w:val="3"/>
        </w:numPr>
      </w:pPr>
      <w:r w:rsidRPr="00BE303B">
        <w:t>ukončením studia žáka nebo pracovního poměru pedagoga,</w:t>
      </w:r>
    </w:p>
    <w:p w14:paraId="32EC01A7" w14:textId="15DB9E11" w:rsidR="00BE303B" w:rsidRPr="00BE303B" w:rsidRDefault="00BE303B" w:rsidP="00B30F40">
      <w:pPr>
        <w:numPr>
          <w:ilvl w:val="0"/>
          <w:numId w:val="3"/>
        </w:numPr>
      </w:pPr>
      <w:r w:rsidRPr="00BE303B">
        <w:t>zvolením nového člena v doplňovacích volbách.</w:t>
      </w:r>
    </w:p>
    <w:p w14:paraId="2D355392" w14:textId="77777777" w:rsidR="001F436D" w:rsidRDefault="001F436D"/>
    <w:sectPr w:rsidR="001F436D" w:rsidSect="00D006EC">
      <w:headerReference w:type="default" r:id="rId7"/>
      <w:pgSz w:w="11906" w:h="16838"/>
      <w:pgMar w:top="1417" w:right="1417" w:bottom="1417" w:left="1417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AA57" w14:textId="77777777" w:rsidR="00871F8F" w:rsidRDefault="00871F8F" w:rsidP="00D006EC">
      <w:pPr>
        <w:spacing w:after="0" w:line="240" w:lineRule="auto"/>
      </w:pPr>
      <w:r>
        <w:separator/>
      </w:r>
    </w:p>
  </w:endnote>
  <w:endnote w:type="continuationSeparator" w:id="0">
    <w:p w14:paraId="513C566C" w14:textId="77777777" w:rsidR="00871F8F" w:rsidRDefault="00871F8F" w:rsidP="00D0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101CA" w14:textId="77777777" w:rsidR="00871F8F" w:rsidRDefault="00871F8F" w:rsidP="00D006EC">
      <w:pPr>
        <w:spacing w:after="0" w:line="240" w:lineRule="auto"/>
      </w:pPr>
      <w:r>
        <w:separator/>
      </w:r>
    </w:p>
  </w:footnote>
  <w:footnote w:type="continuationSeparator" w:id="0">
    <w:p w14:paraId="23A6EF38" w14:textId="77777777" w:rsidR="00871F8F" w:rsidRDefault="00871F8F" w:rsidP="00D0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8D70" w14:textId="77777777" w:rsidR="00B30F40" w:rsidRDefault="00B30F40">
    <w:pPr>
      <w:pStyle w:val="Zhlav"/>
    </w:pPr>
  </w:p>
  <w:p w14:paraId="02E1D4ED" w14:textId="1ACF9462" w:rsidR="00B30F40" w:rsidRDefault="00B30F40" w:rsidP="00B30F40">
    <w:pPr>
      <w:pStyle w:val="Zhlav"/>
      <w:jc w:val="center"/>
    </w:pPr>
    <w:r>
      <w:t>SOŠ</w:t>
    </w:r>
    <w:r w:rsidR="00D006EC" w:rsidRPr="00D006EC">
      <w:t xml:space="preserve"> INFORMATIKY A SPOJŮ A SOU KOLÍN,</w:t>
    </w:r>
  </w:p>
  <w:p w14:paraId="3F4F43DC" w14:textId="7D6F472B" w:rsidR="00D006EC" w:rsidRDefault="00D006EC" w:rsidP="00B30F40">
    <w:pPr>
      <w:pStyle w:val="Zhlav"/>
      <w:jc w:val="center"/>
    </w:pPr>
    <w:r w:rsidRPr="00D006EC">
      <w:t>Jaselská 826, 280 90 Kolín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6A3E"/>
    <w:multiLevelType w:val="multilevel"/>
    <w:tmpl w:val="1BFE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47A30"/>
    <w:multiLevelType w:val="multilevel"/>
    <w:tmpl w:val="CADC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A2C76"/>
    <w:multiLevelType w:val="multilevel"/>
    <w:tmpl w:val="E402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151538">
    <w:abstractNumId w:val="2"/>
  </w:num>
  <w:num w:numId="2" w16cid:durableId="982853942">
    <w:abstractNumId w:val="0"/>
  </w:num>
  <w:num w:numId="3" w16cid:durableId="96889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3B"/>
    <w:rsid w:val="001F436D"/>
    <w:rsid w:val="002279BD"/>
    <w:rsid w:val="00393E31"/>
    <w:rsid w:val="003E4B37"/>
    <w:rsid w:val="005C535E"/>
    <w:rsid w:val="00871F8F"/>
    <w:rsid w:val="00B30F40"/>
    <w:rsid w:val="00BE303B"/>
    <w:rsid w:val="00D006EC"/>
    <w:rsid w:val="00ED4321"/>
    <w:rsid w:val="00E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599D4"/>
  <w15:chartTrackingRefBased/>
  <w15:docId w15:val="{BF0E5A6E-04D6-4A3C-B71A-379FD021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3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3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3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3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3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3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30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30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30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30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30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30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3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3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3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3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3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30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30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30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3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30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303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0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6EC"/>
  </w:style>
  <w:style w:type="paragraph" w:styleId="Zpat">
    <w:name w:val="footer"/>
    <w:basedOn w:val="Normln"/>
    <w:link w:val="ZpatChar"/>
    <w:uiPriority w:val="99"/>
    <w:unhideWhenUsed/>
    <w:rsid w:val="00D00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Keltner</dc:creator>
  <cp:keywords/>
  <dc:description/>
  <cp:lastModifiedBy>Michal Keltner</cp:lastModifiedBy>
  <cp:revision>2</cp:revision>
  <dcterms:created xsi:type="dcterms:W3CDTF">2025-09-25T08:03:00Z</dcterms:created>
  <dcterms:modified xsi:type="dcterms:W3CDTF">2025-09-25T10:01:00Z</dcterms:modified>
</cp:coreProperties>
</file>